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oter1.xml" ContentType="application/vnd.openxmlformats-officedocument.wordprocessingml.footer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072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1739"/>
        <w:gridCol w:w="2988"/>
        <w:gridCol w:w="1878"/>
        <w:gridCol w:w="1067"/>
        <w:gridCol w:w="1400"/>
      </w:tblGrid>
      <w:tr>
        <w:trPr>
          <w:trHeight w:val="467" w:hRule="atLeas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Heading1"/>
              <w:ind w:hanging="0" w:start="0"/>
              <w:jc w:val="center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cs="Verdana" w:ascii="Verdana" w:hAnsi="Verdana"/>
                <w:sz w:val="20"/>
                <w:szCs w:val="20"/>
              </w:rPr>
              <w:t>Simulator</w:t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Team Name</w:t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Holes Completed</w:t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Final</w:t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E7E6E6" w:val="clear"/>
            <w:vAlign w:val="center"/>
          </w:tcPr>
          <w:p>
            <w:pPr>
              <w:pStyle w:val="Normal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>
              <w:rPr>
                <w:rFonts w:cs="Arial" w:ascii="Verdana" w:hAnsi="Verdana"/>
                <w:b/>
                <w:sz w:val="20"/>
                <w:szCs w:val="20"/>
              </w:rPr>
              <w:t>DEFAULT FEE?</w:t>
            </w:r>
          </w:p>
        </w:tc>
      </w:tr>
      <w:tr>
        <w:trPr>
          <w:trHeight w:val="418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18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8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17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3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6"/>
                      <w:szCs w:val="16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3" w:lineRule="exact"/>
                    <w:ind w:left="60"/>
                    <w:jc w:val="left"/>
                  </w:pPr>
                </w:p>
              </w:tc>
            </w:tr>
            <w:tr>
              <w:trPr>
                <w:trHeight w:val="193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6"/>
                      <w:szCs w:val="16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3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37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3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3" w:lineRule="exact"/>
                    <w:ind w:left="60"/>
                    <w:jc w:val="left"/>
                  </w:pPr>
                </w:p>
              </w:tc>
            </w:tr>
            <w:tr>
              <w:trPr>
                <w:trHeight w:val="203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3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8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19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  <w:tr>
              <w:trPr>
                <w:trHeight w:val="194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4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25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7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7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7" w:lineRule="exact"/>
                    <w:ind w:left="60"/>
                    <w:jc w:val="left"/>
                  </w:pPr>
                </w:p>
              </w:tc>
            </w:tr>
            <w:tr>
              <w:trPr>
                <w:trHeight w:val="197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7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7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8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21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5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5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5" w:lineRule="exact"/>
                    <w:ind w:left="60"/>
                    <w:jc w:val="left"/>
                  </w:pPr>
                </w:p>
              </w:tc>
            </w:tr>
            <w:tr>
              <w:trPr>
                <w:trHeight w:val="195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5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5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57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13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1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8"/>
                      <w:szCs w:val="18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13" w:lineRule="exact"/>
                    <w:ind w:left="60"/>
                    <w:jc w:val="left"/>
                  </w:pPr>
                </w:p>
              </w:tc>
            </w:tr>
            <w:tr>
              <w:trPr>
                <w:trHeight w:val="213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13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8"/>
                      <w:szCs w:val="18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13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8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11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19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6"/>
                      <w:szCs w:val="16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0" w:lineRule="exact"/>
                    <w:ind w:left="60"/>
                    <w:jc w:val="left"/>
                  </w:pPr>
                </w:p>
              </w:tc>
            </w:tr>
            <w:tr>
              <w:trPr>
                <w:trHeight w:val="19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19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6"/>
                      <w:szCs w:val="16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19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31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9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31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31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9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31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31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289" w:hRule="exact"/>
        </w:trPr>
        <w:tc>
          <w:tcPr>
            <w:tcW w:w="173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F2F2F2" w:val="clear"/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</w:p>
        </w:tc>
      </w:tr>
      <w:tr>
        <w:trPr>
          <w:trHeight w:val="431" w:hRule="exact"/>
        </w:trPr>
        <w:tc>
          <w:tcPr>
            <w:tcW w:w="1739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  <w:tr>
        <w:trPr>
          <w:trHeight w:val="431" w:hRule="exact"/>
        </w:trPr>
        <w:tc>
          <w:tcPr>
            <w:tcW w:w="1739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298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>
              <w:rPr>
                <w:rFonts w:cs="Arial" w:ascii="Verdana" w:hAnsi="Verdana"/>
                <w:b/>
                <w:bCs/>
                <w:sz w:val="20"/>
                <w:szCs w:val="20"/>
              </w:rPr>
            </w:r>
          </w:p>
        </w:tc>
        <w:tc>
          <w:tcPr>
            <w:tcW w:w="1878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06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jc w:val="center"/>
              <w:rPr>
                <w:rFonts w:ascii="Verdana" w:hAnsi="Verdana" w:cs="Arial"/>
                <w:sz w:val="20"/>
                <w:szCs w:val="20"/>
              </w:rPr>
            </w:pPr>
            <w:r>
              <w:rPr>
                <w:rFonts w:cs="Arial" w:ascii="Verdana" w:hAnsi="Verdana"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tcMar>
              <w:top w:w="0" w:type="dxa"/>
              <w:start w:w="0" w:type="dxa"/>
              <w:bottom w:w="0" w:type="dxa"/>
              <w:end w:w="0" w:type="dxa"/>
            </w:tcMar>
            <w:vAlign w:val="center"/>
          </w:tcPr>
          <w:tbl>
            <w:tblPr>
              <w:tblW w:w="1400" w:type="dxa"/>
              <w:tblLayout w:type="fixed"/>
              <w:tblBorders>
                <w:top w:val="nil"/>
                <w:start w:val="nil"/>
                <w:bottom w:val="nil"/>
                <w:end w:val="nil"/>
                <w:insideH w:val="nil"/>
                <w:insideV w:val="nil"/>
              </w:tblBorders>
              <w:tblCellMar>
                <w:top w:w="0" w:type="dxa"/>
                <w:start w:w="0" w:type="dxa"/>
                <w:bottom w:w="0" w:type="dxa"/>
                <w:end w:w="0" w:type="dxa"/>
              </w:tblCellMar>
            </w:tblPr>
            <w:tblGrid>
              <w:gridCol w:w="700"/>
              <w:gridCol w:w="700"/>
            </w:tblGrid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Yes</w:t>
                  </w:r>
                </w:p>
              </w:tc>
              <w:tc>
                <w:tcPr>
                  <w:tcW w:w="700" w:type="dxa"/>
                  <w:tcBorders>
                    <w:top w:val="nil"/>
                    <w:start w:val="nil"/>
                    <w:bottom w:val="single" w:sz="4" w:space="0" w:color="000000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  <w:tr>
              <w:trPr>
                <w:trHeight w:val="200" w:hRule="exact"/>
              </w:trPr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single" w:sz="4" w:space="0" w:color="000000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  <w:r>
                    <w:rPr>
                      <w:rFonts w:ascii="Verdana" w:hAnsi="Verdana" w:cs="Arial"/>
                      <w:b/>
                      <w:sz w:val="17"/>
                      <w:szCs w:val="17"/>
                    </w:rPr>
                    <w:t xml:space="preserve">No</w:t>
                  </w:r>
                </w:p>
              </w:tc>
              <w:tc>
                <w:tcPr>
                  <w:tcW w:w="700" w:type="dxa"/>
                  <w:tcBorders>
                    <w:top w:val="single" w:sz="4" w:space="0" w:color="000000"/>
                    <w:start w:val="nil"/>
                    <w:bottom w:val="nil"/>
                    <w:end w:val="nil"/>
                  </w:tcBorders>
                  <w:vAlign w:val="center"/>
                </w:tcPr>
                <w:p>
                  <w:pPr>
                    <w:pStyle w:val="Normal"/>
                    <w:spacing w:before="0" w:after="0" w:line="200" w:lineRule="exact"/>
                    <w:ind w:left="60"/>
                    <w:jc w:val="left"/>
                  </w:pPr>
                </w:p>
              </w:tc>
            </w:tr>
          </w:tbl>
          <w:p>
            <w:pPr>
              <w:spacing w:before="0" w:after="0" w:line="20" w:lineRule="exact"/>
            </w:pPr>
          </w:p>
        </w:tc>
      </w:tr>
    </w:tbl>
    <w:p>
      <w:pPr>
        <w:pStyle w:val="Normal"/>
        <w:rPr>
          <w:rFonts w:ascii="Verdana" w:hAnsi="Verdana" w:cs="Arial"/>
          <w:sz w:val="16"/>
          <w:szCs w:val="16"/>
        </w:rPr>
      </w:pPr>
      <w:r>
        <w:rPr>
          <w:rFonts w:cs="Arial" w:ascii="Verdana" w:hAnsi="Verdana"/>
          <w:sz w:val="16"/>
          <w:szCs w:val="16"/>
        </w:rPr>
      </w:r>
    </w:p>
    <w:sectPr>
      <w:headerReference w:type="default" r:id="rId2"/>
      <w:footerReference w:type="default" r:id="rIdFtr1"/>
      <w:type w:val="nextPage"/>
      <w:pgSz w:w="12240" w:h="15840"/>
      <w:pgMar w:left="1728" w:right="1440" w:gutter="0" w:header="510" w:top="1152" w:footer="360" w:bottom="115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Liberation Sans">
    <w:altName w:val="Arial"/>
    <w:charset w:val="00" w:characterSet="iso-8859-1"/>
    <w:family w:val="swiss"/>
    <w:pitch w:val="variable"/>
  </w:font>
  <w:font w:name="Tahoma">
    <w:charset w:val="00" w:characterSet="windows-1252"/>
    <w:family w:val="swiss"/>
    <w:pitch w:val="variable"/>
  </w:font>
  <w:font w:name="Verdana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before="0" w:after="0"/>
      <w:jc w:val="left"/>
    </w:pPr>
    <w:r>
      <w:rPr>
        <w:rFonts w:ascii="Verdana" w:hAnsi="Verdana" w:cs="Arial"/>
        <w:b/>
        <w:sz w:val="16"/>
        <w:szCs w:val="16"/>
      </w:rPr>
      <w:t xml:space="preserve">DEFAULT REMINDERS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Opponent chooses one option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Decision must be made before game start (charge fee or no fee)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ECs must always leave a comment when entering defaults online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sz w:val="16"/>
        <w:szCs w:val="16"/>
      </w:rPr>
      <w:t xml:space="preserve">SSC does not profit from defaults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>
        <w:lang w:val="en-US" w:eastAsia="en-US"/>
      </w:rPr>
      <w:drawing>
        <wp:inline distT="0" distB="0" distL="0" distR="0">
          <wp:extent cx="913130" cy="696595"/>
          <wp:effectExtent l="0" t="0" r="0" b="0"/>
          <wp:docPr id="1" name="Picture 1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" t="-10" r="-7" b="-10"/>
                  <a:stretch>
                    <a:fillRect/>
                  </a:stretch>
                </pic:blipFill>
                <pic:spPr bwMode="auto">
                  <a:xfrm>
                    <a:off x="0" y="0"/>
                    <a:ext cx="913130" cy="6965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lang w:val="en-US" w:eastAsia="en-US"/>
      </w:rPr>
      <w:br/>
    </w:r>
  </w:p>
  <w:p>
    <w:pPr>
      <w:pStyle w:val="Normal"/>
      <w:jc w:val="center"/>
      <w:rPr>
        <w:rFonts w:ascii="Verdana" w:hAnsi="Verdana" w:cs="Arial"/>
        <w:b/>
      </w:rPr>
    </w:pPr>
    <w:r>
      <w:rPr>
        <w:rFonts w:cs="Arial" w:ascii="Verdana" w:hAnsi="Verdana"/>
        <w:b/>
      </w:rPr>
      <w:t>EVENT COORDINATOR SCORESHEET - SIMULATOR GOLF</w:t>
    </w:r>
  </w:p>
  <w:p>
    <w:pPr>
      <w:pStyle w:val="Normal"/>
      <w:jc w:val="center"/>
      <w:rPr>
        <w:rFonts w:ascii="Verdana" w:hAnsi="Verdana" w:cs="Arial"/>
        <w:b/>
        <w:sz w:val="20"/>
        <w:szCs w:val="20"/>
      </w:rPr>
    </w:pPr>
    <w:r>
      <w:rPr>
        <w:rFonts w:cs="Arial" w:ascii="Verdana" w:hAnsi="Verdana"/>
        <w:b/>
        <w:sz w:val="20"/>
        <w:szCs w:val="20"/>
      </w:rPr>
    </w:r>
  </w:p>
  <w:tbl>
    <w:tblPr>
      <w:tblW w:w="6019" w:type="dxa"/>
      <w:jc w:val="center"/>
      <w:tblInd w:w="0" w:type="dxa"/>
      <w:tblLayout w:type="fixed"/>
      <w:tblCellMar>
        <w:top w:w="0" w:type="dxa"/>
        <w:start w:w="108" w:type="dxa"/>
        <w:bottom w:w="0" w:type="dxa"/>
        <w:end w:w="108" w:type="dxa"/>
      </w:tblCellMar>
    </w:tblPr>
    <w:tblGrid>
      <w:gridCol w:w="1339"/>
      <w:gridCol w:w="4680"/>
    </w:tblGrid>
    <w:tr>
      <w:trPr>
        <w:trHeight w:val="354" w:hRule="exact"/>
      </w:trPr>
      <w:tc>
        <w:tcPr>
          <w:tcW w:w="1339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cs="Arial" w:ascii="Verdana" w:hAnsi="Verdana"/>
              <w:sz w:val="20"/>
              <w:szCs w:val="20"/>
            </w:rPr>
            <w:t>EC</w:t>
          </w:r>
        </w:p>
      </w:tc>
      <w:tc>
        <w:tcPr>
          <w:tcW w:w="4680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snapToGrid w:val="false"/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  <w:r>
            <w:rPr>
              <w:rFonts w:cs="Arial" w:ascii="Verdana" w:hAnsi="Verdana"/>
              <w:b/>
              <w:bCs/>
              <w:sz w:val="20"/>
              <w:szCs w:val="20"/>
            </w:rPr>
          </w:r>
        </w:p>
      </w:tc>
    </w:tr>
    <w:tr>
      <w:trPr>
        <w:trHeight w:val="363" w:hRule="exact"/>
      </w:trPr>
      <w:tc>
        <w:tcPr>
          <w:tcW w:w="1339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jc w:val="center"/>
            <w:rPr>
              <w:rFonts w:ascii="Verdana" w:hAnsi="Verdana" w:cs="Arial"/>
              <w:sz w:val="20"/>
              <w:szCs w:val="20"/>
            </w:rPr>
          </w:pPr>
          <w:r>
            <w:rPr>
              <w:rFonts w:cs="Arial" w:ascii="Verdana" w:hAnsi="Verdana"/>
              <w:sz w:val="20"/>
              <w:szCs w:val="20"/>
            </w:rPr>
            <w:t>Date</w:t>
          </w:r>
        </w:p>
      </w:tc>
      <w:tc>
        <w:tcPr>
          <w:tcW w:w="4680" w:type="dxa"/>
          <w:tcBorders>
            <w:top w:val="single" w:sz="4" w:space="0" w:color="000000"/>
            <w:start w:val="single" w:sz="4" w:space="0" w:color="000000"/>
            <w:bottom w:val="single" w:sz="4" w:space="0" w:color="000000"/>
            <w:end w:val="single" w:sz="4" w:space="0" w:color="000000"/>
          </w:tcBorders>
          <w:shd w:fill="F2F2F2" w:val="clear"/>
          <w:vAlign w:val="center"/>
        </w:tcPr>
        <w:p>
          <w:pPr>
            <w:pStyle w:val="Normal"/>
            <w:snapToGrid w:val="false"/>
            <w:jc w:val="center"/>
            <w:rPr>
              <w:rFonts w:ascii="Verdana" w:hAnsi="Verdana" w:cs="Arial"/>
              <w:b/>
              <w:bCs/>
              <w:sz w:val="20"/>
              <w:szCs w:val="20"/>
            </w:rPr>
          </w:pPr>
          <w:r>
            <w:rPr>
              <w:rFonts w:cs="Arial" w:ascii="Verdana" w:hAnsi="Verdana"/>
              <w:b/>
              <w:bCs/>
              <w:sz w:val="20"/>
              <w:szCs w:val="20"/>
            </w:rPr>
          </w:r>
        </w:p>
      </w:tc>
    </w:tr>
  </w:tbl>
  <w:p>
    <w:pPr>
      <w:pStyle w:val="Normal"/>
      <w:spacing w:before="120" w:after="0"/>
      <w:jc w:val="left"/>
    </w:pPr>
    <w:r>
      <w:rPr>
        <w:rFonts w:ascii="Verdana" w:hAnsi="Verdana" w:cs="Arial"/>
        <w:b/>
        <w:sz w:val="16"/>
        <w:szCs w:val="16"/>
      </w:rPr>
      <w:t xml:space="preserve">If a default occurs (NO players show up), confirm 1 of 2 options: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b/>
        <w:sz w:val="16"/>
        <w:szCs w:val="16"/>
      </w:rPr>
      <w:t xml:space="preserve">Default Win + Charge Fee</w:t>
    </w:r>
  </w:p>
  <w:p>
    <w:pPr>
      <w:pStyle w:val="Normal"/>
      <w:tabs>
        <w:tab w:val="left" w:pos="360"/>
      </w:tabs>
      <w:spacing w:before="0" w:after="0"/>
      <w:ind w:left="360" w:hanging="200"/>
      <w:jc w:val="left"/>
    </w:pPr>
    <w:r>
      <w:rPr>
        <w:rFonts w:ascii="Verdana" w:hAnsi="Verdana" w:cs="Arial"/>
        <w:sz w:val="16"/>
        <w:szCs w:val="16"/>
      </w:rPr>
      <w:t xml:space="preserve">•</w:t>
    </w:r>
    <w:r>
      <w:rPr>
        <w:rFonts w:ascii="Verdana" w:hAnsi="Verdana" w:cs="Arial"/>
        <w:sz w:val="16"/>
      </w:rPr>
      <w:tab/>
    </w:r>
    <w:r>
      <w:rPr>
        <w:rFonts w:ascii="Verdana" w:hAnsi="Verdana" w:cs="Arial"/>
        <w:b/>
        <w:sz w:val="16"/>
        <w:szCs w:val="16"/>
      </w:rPr>
      <w:t xml:space="preserve">Default Win + No Fee</w:t>
    </w:r>
  </w:p>
  <w:p>
    <w:pPr>
      <w:pStyle w:val="Normal"/>
      <w:jc w:val="center"/>
      <w:rPr>
        <w:rFonts w:ascii="Verdana" w:hAnsi="Verdana" w:cs="Arial"/>
        <w:b/>
        <w:sz w:val="20"/>
        <w:szCs w:val="20"/>
      </w:rPr>
    </w:pPr>
    <w:r>
      <w:rPr>
        <w:rFonts w:cs="Arial" w:ascii="Verdana" w:hAnsi="Verdana"/>
        <w:b/>
        <w:sz w:val="20"/>
        <w:szCs w:val="20"/>
      </w:rPr>
    </w:r>
  </w:p>
  <w:p>
    <w:pPr>
      <w:pStyle w:val="Normal"/>
      <w:jc w:val="center"/>
      <w:rPr/>
    </w:pPr>
    <w:r>
      <w:rPr>
        <w:rFonts w:cs="Arial" w:ascii="Verdana" w:hAnsi="Verdana"/>
        <w:b/>
        <w:bCs/>
        <w:i/>
        <w:iCs/>
        <w:sz w:val="20"/>
      </w:rPr>
      <w:t>Record total number of strokes per team for each game below.</w:t>
      <w:b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BreakWrappedTables/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n-US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rFonts w:ascii="Arial" w:hAnsi="Arial" w:cs="Arial"/>
      <w:b/>
      <w:bCs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Relationship Id="rIdFtr1" Type="http://schemas.openxmlformats.org/officeDocument/2006/relationships/footer" Target="footer1.xml"/>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2022-01-14T15:50:00Z</dcterms:created>
  <dc:creator>Rob Gillespie</dc:creator>
  <dc:description/>
  <cp:keywords/>
  <dc:language>en-US</dc:language>
  <cp:lastModifiedBy>Stephanie Rockey</cp:lastModifiedBy>
  <cp:lastPrinted>2022-09-23T14:09:00Z</cp:lastPrinted>
  <dcterms:modified xsi:type="dcterms:W3CDTF">2025-01-21T13:46:00Z</dcterms:modified>
  <cp:revision>23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lpwstr>1449400.00000000</vt:lpwstr>
  </property>
  <property fmtid="{D5CDD505-2E9C-101B-9397-08002B2CF9AE}" pid="3" name="TaxCatchAll">
    <vt:lpwstr/>
  </property>
  <property fmtid="{D5CDD505-2E9C-101B-9397-08002B2CF9AE}" pid="4" name="display_urn:schemas-microsoft-com:office:office#Author">
    <vt:lpwstr>Stephanie Rockey</vt:lpwstr>
  </property>
  <property fmtid="{D5CDD505-2E9C-101B-9397-08002B2CF9AE}" pid="5" name="display_urn:schemas-microsoft-com:office:office#Editor">
    <vt:lpwstr>Stephanie Rockey</vt:lpwstr>
  </property>
  <property fmtid="{D5CDD505-2E9C-101B-9397-08002B2CF9AE}" pid="6" name="lcf76f155ced4ddcb4097134ff3c332f">
    <vt:lpwstr/>
  </property>
</Properties>
</file>